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82" w:rsidRDefault="00693E84" w:rsidP="00A60E82">
      <w:pPr>
        <w:pStyle w:val="Heading"/>
        <w:numPr>
          <w:ilvl w:val="2"/>
          <w:numId w:val="1"/>
        </w:numPr>
        <w:tabs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 w:val="0"/>
          <w:noProof/>
          <w:color w:val="000000"/>
          <w:sz w:val="24"/>
          <w:szCs w:val="24"/>
        </w:rPr>
        <w:drawing>
          <wp:inline distT="0" distB="0" distL="0" distR="0">
            <wp:extent cx="5940425" cy="81838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б общем собран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60E82">
        <w:rPr>
          <w:rFonts w:ascii="Times New Roman" w:hAnsi="Times New Roman" w:cs="Times New Roman"/>
          <w:b w:val="0"/>
          <w:color w:val="000000"/>
          <w:sz w:val="24"/>
          <w:szCs w:val="24"/>
        </w:rPr>
        <w:t>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самоуправляемости;</w:t>
      </w:r>
    </w:p>
    <w:p w:rsidR="00A60E82" w:rsidRDefault="00A60E82" w:rsidP="00A60E82">
      <w:pPr>
        <w:pStyle w:val="Heading"/>
        <w:numPr>
          <w:ilvl w:val="2"/>
          <w:numId w:val="1"/>
        </w:numPr>
        <w:tabs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 иные функции, вытекающие из целей, задач и содержания уставной деятельности ОУ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60E82" w:rsidRDefault="00A60E82" w:rsidP="00A60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4. Организация деятельности Общего собрания</w:t>
      </w: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В состав Общего собрания входят все работники ОУ.</w:t>
      </w: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собрания. Председатель и секретарь Общего собрания выполняют свои обязанности на общественных началах.</w:t>
      </w:r>
    </w:p>
    <w:p w:rsidR="00A60E82" w:rsidRDefault="00A60E82" w:rsidP="00A60E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>Председатель Общего собрания: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организует деятельность Общего собрания;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информирует членов общего собрания о предстоящем заседании не менее чем за 3 дня; 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определяет повестку дня;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контролирует выполнение решений.</w:t>
      </w: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4.5. Общее собрание ОУ собирается его Председателем по мере необходимости, но не реже двух раз в год.</w:t>
      </w: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4.5. Деятельность совета ОУ осуществляется по принятому на учебный год плану.</w:t>
      </w:r>
    </w:p>
    <w:p w:rsidR="00A60E82" w:rsidRDefault="00A60E82" w:rsidP="00A60E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4.6. </w:t>
      </w:r>
      <w:r>
        <w:rPr>
          <w:rFonts w:ascii="Times New Roman" w:hAnsi="Times New Roman"/>
          <w:sz w:val="24"/>
          <w:szCs w:val="24"/>
        </w:rPr>
        <w:t>Общее собрание считается правомочным, если на нем присутствует не менее 50% членов трудового коллектива ОУ.</w:t>
      </w:r>
    </w:p>
    <w:p w:rsidR="00A60E82" w:rsidRDefault="00A60E82" w:rsidP="00A60E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Решения Общего собрания принимаются открытым голосованием.</w:t>
      </w: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4.8. Решения Общего собрания: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считаются принятыми, если за них проголосовало не менее 2/3 присутствующих;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являются правомочными, если на заседании присутствовало не менее 2/3 членов совета;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доводятся до всего трудового коллектива учреждения не позднее, чем в течение 5 дней после прошедшего заседания.</w:t>
      </w:r>
    </w:p>
    <w:p w:rsidR="00A60E82" w:rsidRDefault="00A60E82" w:rsidP="00A60E8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E82" w:rsidRPr="00A60E82" w:rsidRDefault="00A60E82" w:rsidP="00A60E82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A60E82">
        <w:rPr>
          <w:rStyle w:val="a4"/>
          <w:rFonts w:ascii="Times New Roman" w:hAnsi="Times New Roman"/>
          <w:sz w:val="24"/>
          <w:szCs w:val="24"/>
        </w:rPr>
        <w:t>5.  Ответственность Общего собрания</w:t>
      </w:r>
    </w:p>
    <w:p w:rsidR="00A60E82" w:rsidRPr="00A60E82" w:rsidRDefault="00A60E82" w:rsidP="00A60E82">
      <w:pPr>
        <w:pStyle w:val="a3"/>
        <w:spacing w:before="0" w:beforeAutospacing="0" w:after="0" w:afterAutospacing="0"/>
      </w:pPr>
      <w:r w:rsidRPr="00A60E82">
        <w:t>5.1. Общее собрание несет ответственность:</w:t>
      </w:r>
    </w:p>
    <w:p w:rsidR="00A60E82" w:rsidRP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E82">
        <w:rPr>
          <w:rFonts w:ascii="Times New Roman" w:hAnsi="Times New Roman"/>
          <w:color w:val="000000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A60E82" w:rsidRP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E82">
        <w:rPr>
          <w:rFonts w:ascii="Times New Roman" w:hAnsi="Times New Roman"/>
          <w:color w:val="000000"/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ОУ. </w:t>
      </w:r>
    </w:p>
    <w:p w:rsidR="00A60E82" w:rsidRP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E82">
        <w:rPr>
          <w:rFonts w:ascii="Times New Roman" w:hAnsi="Times New Roman"/>
          <w:color w:val="000000"/>
          <w:sz w:val="24"/>
          <w:szCs w:val="24"/>
        </w:rPr>
        <w:t>за компетентность принимаемых решений.</w:t>
      </w:r>
    </w:p>
    <w:p w:rsidR="00A60E82" w:rsidRPr="00A60E82" w:rsidRDefault="00A60E82" w:rsidP="00A60E8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E82" w:rsidRPr="00A60E82" w:rsidRDefault="00A60E82" w:rsidP="00A60E82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E82">
        <w:rPr>
          <w:rStyle w:val="a4"/>
          <w:rFonts w:ascii="Times New Roman" w:hAnsi="Times New Roman"/>
          <w:sz w:val="24"/>
          <w:szCs w:val="24"/>
        </w:rPr>
        <w:t>Делопроизводство Общего собрания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Общего собрания оформляются протоколом.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книге протоколов фиксируются: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проведения;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количественное присутствие (отсутствие) членов трудового коллектива;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повестка дня;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выступающие лица;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решение.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Протоколы подписываются председателем и секретарем Общего собрания.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Протоколы Общего собрания ведутся в печатном виде, нумеруются постранично, прошнуровываются, скрепляются подписью руководителя и печатью ОУ.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Протоколы Общего собрания  хранятся в делах ОУ и передаются по акту (при смене руководителя, передаче в архив).</w:t>
      </w:r>
    </w:p>
    <w:p w:rsidR="00A60E82" w:rsidRDefault="00A60E82" w:rsidP="00A60E8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A60E82" w:rsidRDefault="00A60E82" w:rsidP="00A60E82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645E3E" w:rsidRDefault="00645E3E"/>
    <w:sectPr w:rsidR="0064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4451"/>
    <w:multiLevelType w:val="multilevel"/>
    <w:tmpl w:val="BEAA0DB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none"/>
      <w:lvlText w:val="%3 - "/>
      <w:lvlJc w:val="left"/>
      <w:pPr>
        <w:tabs>
          <w:tab w:val="num" w:pos="1440"/>
        </w:tabs>
        <w:ind w:left="108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82"/>
    <w:rsid w:val="0040293E"/>
    <w:rsid w:val="00485EB6"/>
    <w:rsid w:val="00645E3E"/>
    <w:rsid w:val="00693E84"/>
    <w:rsid w:val="009E186B"/>
    <w:rsid w:val="00A6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0E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">
    <w:name w:val="Heading"/>
    <w:rsid w:val="00A60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Strong"/>
    <w:basedOn w:val="a0"/>
    <w:qFormat/>
    <w:rsid w:val="00A60E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E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0E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">
    <w:name w:val="Heading"/>
    <w:rsid w:val="00A60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Strong"/>
    <w:basedOn w:val="a0"/>
    <w:qFormat/>
    <w:rsid w:val="00A60E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E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ученик 2</cp:lastModifiedBy>
  <cp:revision>6</cp:revision>
  <cp:lastPrinted>2018-05-02T10:25:00Z</cp:lastPrinted>
  <dcterms:created xsi:type="dcterms:W3CDTF">2018-03-28T11:37:00Z</dcterms:created>
  <dcterms:modified xsi:type="dcterms:W3CDTF">2018-05-14T08:27:00Z</dcterms:modified>
</cp:coreProperties>
</file>